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92" w:rsidRDefault="00F12125">
      <w:pPr>
        <w:pStyle w:val="1"/>
      </w:pPr>
      <w:bookmarkStart w:id="0" w:name="_GoBack"/>
      <w:bookmarkEnd w:id="0"/>
      <w:r>
        <w:t>Utviklingsplan for kommunen</w:t>
      </w:r>
    </w:p>
    <w:p w:rsidR="003F4C92" w:rsidRDefault="00F12125">
      <w:r>
        <w:t>Etablering av et kommunalt foretak</w:t>
      </w:r>
      <w:r>
        <w:br/>
        <w:t>Turisme og rekreasjon</w:t>
      </w:r>
    </w:p>
    <w:p w:rsidR="003F4C92" w:rsidRDefault="00F12125">
      <w:pPr>
        <w:pStyle w:val="21"/>
      </w:pPr>
      <w:r>
        <w:t>Sesong</w:t>
      </w:r>
    </w:p>
    <w:p w:rsidR="003F4C92" w:rsidRDefault="00F12125">
      <w:r>
        <w:t>• Sommerperiode: teltleir, hytter/leiligheter, fotturer, guidede turer.</w:t>
      </w:r>
      <w:r>
        <w:br/>
        <w:t>• Vinterperiode: badstuer, saunaer, badestamper, retreater.</w:t>
      </w:r>
      <w:r>
        <w:br/>
        <w:t>• Tilleggstemaer: jakt, fiske.</w:t>
      </w:r>
      <w:r>
        <w:br/>
      </w:r>
      <w:r>
        <w:t>• Helårsbruk: stillhet, tilbaketrekning, kreativitet og restitusjon.</w:t>
      </w:r>
    </w:p>
    <w:p w:rsidR="003F4C92" w:rsidRDefault="00F12125">
      <w:pPr>
        <w:pStyle w:val="21"/>
      </w:pPr>
      <w:r>
        <w:t>Hovedkonsept</w:t>
      </w:r>
    </w:p>
    <w:p w:rsidR="003F4C92" w:rsidRDefault="00F12125">
      <w:r>
        <w:t>Et stille sted for dem som søker ro: forfattere, kunstnere, skapere og reisende. Posisjonering: ro, tilbaketrekning, gjenoppretting, retreat. Hovedretninger: turisme • rekrea</w:t>
      </w:r>
      <w:r>
        <w:t>sjon • kreativitet • fellesskap.</w:t>
      </w:r>
    </w:p>
    <w:p w:rsidR="003F4C92" w:rsidRDefault="00F12125">
      <w:pPr>
        <w:pStyle w:val="21"/>
      </w:pPr>
      <w:r>
        <w:t>1. Generell idé</w:t>
      </w:r>
    </w:p>
    <w:p w:rsidR="003F4C92" w:rsidRDefault="00F12125">
      <w:r>
        <w:t>Etablering av et kommunalt selskap innen turisme og rekreasjon som utnytter lokalsamfunnets egne ressurser: mennesker, eiendom, kreativitet og natur. Hovedmålet er å utvikle lokal og tematisk turisme med min</w:t>
      </w:r>
      <w:r>
        <w:t>imale investeringer, og gjøre eksisterende bygninger til steder for rekreasjon, kreativitet og helse året rundt. Vi konkurrerer ikke med store turiststeder, men tilbyr et alternativ – stillhetsturisme. Stillhet, ro og natur er våre viktigste fordeler.</w:t>
      </w:r>
    </w:p>
    <w:p w:rsidR="003F4C92" w:rsidRDefault="00F12125">
      <w:pPr>
        <w:pStyle w:val="21"/>
      </w:pPr>
      <w:r>
        <w:t>2. P</w:t>
      </w:r>
      <w:r>
        <w:t>rinsipper</w:t>
      </w:r>
    </w:p>
    <w:p w:rsidR="003F4C92" w:rsidRDefault="00F12125">
      <w:r>
        <w:t>• Bruk av eksisterende ressurser (minimalt nybygg, gradvis utvikling).</w:t>
      </w:r>
      <w:r>
        <w:br/>
        <w:t>• Støtte på egne krefter (kommunearbeidere, kunstnere, frivillige, pensjonister, organisasjoner).</w:t>
      </w:r>
      <w:r>
        <w:br/>
        <w:t>• Kultur og kunst som lokalsamfunnets ansikt.</w:t>
      </w:r>
      <w:r>
        <w:br/>
        <w:t>• Økologi, enkelhet, respekt fo</w:t>
      </w:r>
      <w:r>
        <w:t>r naturen, helse.</w:t>
      </w:r>
      <w:r>
        <w:br/>
        <w:t>• Gradvis utvikling med mulighet for utvidelse.</w:t>
      </w:r>
    </w:p>
    <w:p w:rsidR="003F4C92" w:rsidRDefault="00F12125">
      <w:pPr>
        <w:pStyle w:val="21"/>
      </w:pPr>
      <w:r>
        <w:t>3. Lokalsamfunnets ressursgrunnlag</w:t>
      </w:r>
    </w:p>
    <w:p w:rsidR="003F4C92" w:rsidRDefault="00F12125">
      <w:r>
        <w:t>Menneskelige ressurser:</w:t>
      </w:r>
      <w:r>
        <w:br/>
        <w:t>• Kommunale arbeidere – vedlikehold, reparasjon, teknisk drift.</w:t>
      </w:r>
      <w:r>
        <w:br/>
        <w:t>• Lokale kunstnere, designere – dekorasjon, veggmalerier, skulpture</w:t>
      </w:r>
      <w:r>
        <w:t>r, kunstprosjekter.</w:t>
      </w:r>
      <w:r>
        <w:br/>
        <w:t>• Lærere, kulturarbeidere – programmer for barn, tematiske leirer, verksteder.</w:t>
      </w:r>
      <w:r>
        <w:br/>
        <w:t>• Ungdom – deltakelse i frivillighetsleirer, festivaler, miljøaksjoner.</w:t>
      </w:r>
      <w:r>
        <w:br/>
      </w:r>
      <w:r>
        <w:br/>
        <w:t>Materielle ressurser:</w:t>
      </w:r>
      <w:r>
        <w:br/>
        <w:t>• Folkets hus (3 stk.) – som baser for kreativitet og rekreasj</w:t>
      </w:r>
      <w:r>
        <w:t>on.</w:t>
      </w:r>
      <w:r>
        <w:br/>
        <w:t xml:space="preserve">  - Hus nr. 1 → Forfatterresidens.</w:t>
      </w:r>
      <w:r>
        <w:br/>
        <w:t xml:space="preserve">  - Hus nr. 2 → Kunstnerhus.</w:t>
      </w:r>
      <w:r>
        <w:br/>
      </w:r>
      <w:r>
        <w:lastRenderedPageBreak/>
        <w:t xml:space="preserve">  - Hus nr. 3 → Barne-/ungdomssenter.</w:t>
      </w:r>
      <w:r>
        <w:br/>
        <w:t>• Tidligere aldershjem → ombygging til retreat-senter.</w:t>
      </w:r>
      <w:r>
        <w:br/>
        <w:t>• Eksisterende rekreasjonsområder ved vann → mobile badstuer, badestamper, lysthus, belysning.</w:t>
      </w:r>
      <w:r>
        <w:br/>
      </w:r>
      <w:r>
        <w:t>• Camping- og teltområder → arrangementer, festivaler, konserter, plein air-aktiviteter.</w:t>
      </w:r>
    </w:p>
    <w:p w:rsidR="003F4C92" w:rsidRDefault="00F12125">
      <w:pPr>
        <w:pStyle w:val="21"/>
      </w:pPr>
      <w:r>
        <w:t>4. Nye utviklingsretninger</w:t>
      </w:r>
    </w:p>
    <w:p w:rsidR="003F4C92" w:rsidRDefault="00F12125">
      <w:r>
        <w:t>1. Kommuneguide – utvikling av en interaktiv guide med alle lokale attraksjoner.</w:t>
      </w:r>
      <w:r>
        <w:br/>
        <w:t>2. Fotturer og ekskursjoner – organisering av tematiske rut</w:t>
      </w:r>
      <w:r>
        <w:t>er og betalte turer.</w:t>
      </w:r>
      <w:r>
        <w:br/>
        <w:t>3. Sykkel- og utstyrsutleie – etablering av utleiepunkt med online booking.</w:t>
      </w:r>
      <w:r>
        <w:br/>
        <w:t>4. Badstuer, saunaer og badestamper – utvikling av helseturisme, digital reservasjonsløsning og tjenestepakker.</w:t>
      </w:r>
    </w:p>
    <w:p w:rsidR="003F4C92" w:rsidRDefault="00F12125">
      <w:pPr>
        <w:pStyle w:val="21"/>
      </w:pPr>
      <w:r>
        <w:t>5. Sesongbruk</w:t>
      </w:r>
    </w:p>
    <w:p w:rsidR="003F4C92" w:rsidRDefault="00F12125">
      <w:r>
        <w:t>Sommerperiode:</w:t>
      </w:r>
      <w:r>
        <w:br/>
        <w:t>• Barne- og ungdom</w:t>
      </w:r>
      <w:r>
        <w:t>sleirer.</w:t>
      </w:r>
      <w:r>
        <w:br/>
        <w:t>• Camping, fiske, turer, festivaler, kunstworkshops.</w:t>
      </w:r>
      <w:r>
        <w:br/>
        <w:t>• Enkle retreater, sommerhytter, verksteder.</w:t>
      </w:r>
      <w:r>
        <w:br/>
        <w:t>• Aktiv turisme: sykkelruter, fotturer.</w:t>
      </w:r>
      <w:r>
        <w:br/>
      </w:r>
      <w:r>
        <w:br/>
        <w:t>Vinterperiode:</w:t>
      </w:r>
      <w:r>
        <w:br/>
        <w:t>• Badstuer, badestamper, spa-programmer.</w:t>
      </w:r>
      <w:r>
        <w:br/>
        <w:t>• Vinterkunstresidenser.</w:t>
      </w:r>
      <w:r>
        <w:br/>
        <w:t>• Retreatprogrammer for rek</w:t>
      </w:r>
      <w:r>
        <w:t>reasjon.</w:t>
      </w:r>
    </w:p>
    <w:p w:rsidR="003F4C92" w:rsidRDefault="00F12125">
      <w:pPr>
        <w:pStyle w:val="21"/>
      </w:pPr>
      <w:r>
        <w:t>6. Lokalsamfunnets og næringslivets rolle</w:t>
      </w:r>
    </w:p>
    <w:p w:rsidR="003F4C92" w:rsidRDefault="00F12125">
      <w:r>
        <w:t>• Dekorasjon av steder, kunstprosjekter.</w:t>
      </w:r>
      <w:r>
        <w:br/>
        <w:t>• Kreative verksteder for barn og turister.</w:t>
      </w:r>
      <w:r>
        <w:br/>
        <w:t>• Skape en lokal merkevare gjennom kunst og kultur.</w:t>
      </w:r>
      <w:r>
        <w:br/>
        <w:t>• Samarbeid med lokale virksomheter (mat, tjenester, utleie, massasj</w:t>
      </w:r>
      <w:r>
        <w:t>e, turisme).</w:t>
      </w:r>
    </w:p>
    <w:p w:rsidR="003F4C92" w:rsidRDefault="00F12125">
      <w:pPr>
        <w:pStyle w:val="21"/>
      </w:pPr>
      <w:r>
        <w:t>7. Forvaltningsmodell</w:t>
      </w:r>
    </w:p>
    <w:p w:rsidR="003F4C92" w:rsidRDefault="00F12125">
      <w:r>
        <w:t>• Det kommunale selskapet koordinerer alle lokasjoner.</w:t>
      </w:r>
      <w:r>
        <w:br/>
        <w:t>• Et rådgivende råd med representanter fra lokalsamfunnet, kunstnere, ungdom og næringsliv.</w:t>
      </w:r>
      <w:r>
        <w:br/>
        <w:t>• Mulighet for utleie, arrangementer og betalte tjenester for selvfinansie</w:t>
      </w:r>
      <w:r>
        <w:t>ring.</w:t>
      </w:r>
    </w:p>
    <w:p w:rsidR="003F4C92" w:rsidRDefault="00F12125">
      <w:pPr>
        <w:pStyle w:val="21"/>
      </w:pPr>
      <w:r>
        <w:t>8. Forventet effekt</w:t>
      </w:r>
    </w:p>
    <w:p w:rsidR="003F4C92" w:rsidRDefault="00F12125">
      <w:r>
        <w:t>• Nye arbeidsplasser.</w:t>
      </w:r>
      <w:r>
        <w:br/>
        <w:t>• Integrering av flyktninger i lokalsamfunnet.</w:t>
      </w:r>
      <w:r>
        <w:br/>
        <w:t>• Bevaring og modernisering av kulturarv.</w:t>
      </w:r>
      <w:r>
        <w:br/>
        <w:t>• Skape en unik kulturell og turistmessig merkevare for kommunen.</w:t>
      </w:r>
      <w:r>
        <w:br/>
        <w:t>• Tiltrekke turister, tilskudd og partnere.</w:t>
      </w:r>
      <w:r>
        <w:br/>
        <w:t>• Utvikli</w:t>
      </w:r>
      <w:r>
        <w:t>ng av et kreativt og sosialt sterkt miljø.</w:t>
      </w:r>
    </w:p>
    <w:sectPr w:rsidR="003F4C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C92"/>
    <w:rsid w:val="00AA1D8D"/>
    <w:rsid w:val="00B47730"/>
    <w:rsid w:val="00CB0664"/>
    <w:rsid w:val="00F121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CEF9111-9958-452E-9EA4-11052FE5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9ACD0-045D-4346-B88E-1D13D763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2025-10-23T19:07:00Z</dcterms:created>
  <dcterms:modified xsi:type="dcterms:W3CDTF">2025-10-23T19:07:00Z</dcterms:modified>
  <cp:category/>
</cp:coreProperties>
</file>